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0A6" w:rsidRDefault="007A3BCC" w:rsidP="0040552A">
      <w:pPr>
        <w:pStyle w:val="Textenormal2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Les principaux éléments qui seront demandés au groupement candidat</w:t>
      </w:r>
    </w:p>
    <w:p w:rsidR="00E278D7" w:rsidRPr="007650A6" w:rsidRDefault="00E278D7" w:rsidP="0040552A">
      <w:pPr>
        <w:pStyle w:val="Textenormal2"/>
        <w:rPr>
          <w:b/>
          <w:i/>
          <w:color w:val="FF0000"/>
          <w:u w:val="single"/>
        </w:rPr>
      </w:pPr>
    </w:p>
    <w:p w:rsidR="0040552A" w:rsidRDefault="0040552A" w:rsidP="0040552A">
      <w:pPr>
        <w:pStyle w:val="Textenormal2"/>
        <w:rPr>
          <w:color w:val="auto"/>
        </w:rPr>
      </w:pPr>
      <w:r w:rsidRPr="007C30F3">
        <w:rPr>
          <w:color w:val="auto"/>
        </w:rPr>
        <w:t xml:space="preserve">Les marchés subséquents </w:t>
      </w:r>
      <w:r>
        <w:rPr>
          <w:color w:val="auto"/>
        </w:rPr>
        <w:t>ou bons de commandes de</w:t>
      </w:r>
      <w:r w:rsidRPr="007C30F3">
        <w:rPr>
          <w:color w:val="auto"/>
        </w:rPr>
        <w:t xml:space="preserve"> l’accord-cadre concernent :</w:t>
      </w:r>
    </w:p>
    <w:tbl>
      <w:tblPr>
        <w:tblStyle w:val="Listeclaire-Accent5"/>
        <w:tblW w:w="0" w:type="auto"/>
        <w:tblLook w:val="04A0" w:firstRow="1" w:lastRow="0" w:firstColumn="1" w:lastColumn="0" w:noHBand="0" w:noVBand="1"/>
      </w:tblPr>
      <w:tblGrid>
        <w:gridCol w:w="7621"/>
        <w:gridCol w:w="1314"/>
      </w:tblGrid>
      <w:tr w:rsidR="0040552A" w:rsidRPr="0087110A" w:rsidTr="007A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right w:val="single" w:sz="8" w:space="0" w:color="4BACC6" w:themeColor="accent5"/>
            </w:tcBorders>
          </w:tcPr>
          <w:p w:rsidR="0040552A" w:rsidRPr="0087110A" w:rsidRDefault="0040552A" w:rsidP="0040552A">
            <w:pPr>
              <w:pStyle w:val="Paragraphedeliste"/>
              <w:numPr>
                <w:ilvl w:val="0"/>
                <w:numId w:val="2"/>
              </w:numPr>
              <w:spacing w:after="120"/>
              <w:jc w:val="both"/>
              <w:rPr>
                <w:rFonts w:ascii="Arial" w:hAnsi="Arial" w:cs="Arial"/>
              </w:rPr>
            </w:pPr>
            <w:r w:rsidRPr="0087110A">
              <w:rPr>
                <w:rFonts w:ascii="Arial" w:hAnsi="Arial" w:cs="Arial"/>
              </w:rPr>
              <w:t>Phase amont :</w:t>
            </w:r>
          </w:p>
          <w:p w:rsidR="0040552A" w:rsidRPr="0087110A" w:rsidRDefault="0040552A" w:rsidP="007A23B0">
            <w:pPr>
              <w:pStyle w:val="Paragraphedeliste"/>
              <w:numPr>
                <w:ilvl w:val="0"/>
                <w:numId w:val="1"/>
              </w:numPr>
              <w:spacing w:after="120"/>
              <w:ind w:left="851" w:hanging="283"/>
              <w:jc w:val="both"/>
              <w:rPr>
                <w:rFonts w:ascii="Arial" w:hAnsi="Arial" w:cs="Arial"/>
              </w:rPr>
            </w:pPr>
            <w:r w:rsidRPr="0087110A">
              <w:rPr>
                <w:rFonts w:ascii="Arial" w:hAnsi="Arial" w:cs="Arial"/>
              </w:rPr>
              <w:t>Investigation</w:t>
            </w:r>
          </w:p>
          <w:p w:rsidR="0040552A" w:rsidRPr="0087110A" w:rsidRDefault="0040552A" w:rsidP="007A23B0">
            <w:pPr>
              <w:pStyle w:val="Paragraphedeliste"/>
              <w:numPr>
                <w:ilvl w:val="0"/>
                <w:numId w:val="1"/>
              </w:numPr>
              <w:spacing w:after="120"/>
              <w:ind w:left="851" w:hanging="283"/>
              <w:jc w:val="both"/>
              <w:rPr>
                <w:rFonts w:ascii="Arial" w:hAnsi="Arial" w:cs="Arial"/>
              </w:rPr>
            </w:pPr>
            <w:r w:rsidRPr="0087110A">
              <w:rPr>
                <w:rFonts w:ascii="Arial" w:hAnsi="Arial" w:cs="Arial"/>
              </w:rPr>
              <w:t>Elaboration d’études</w:t>
            </w:r>
          </w:p>
        </w:tc>
        <w:tc>
          <w:tcPr>
            <w:tcW w:w="131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vAlign w:val="center"/>
          </w:tcPr>
          <w:p w:rsidR="0040552A" w:rsidRPr="0087110A" w:rsidRDefault="0040552A" w:rsidP="007A23B0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87110A">
              <w:rPr>
                <w:rFonts w:cs="Arial"/>
                <w:sz w:val="20"/>
              </w:rPr>
              <w:t>Famille</w:t>
            </w:r>
          </w:p>
        </w:tc>
      </w:tr>
      <w:tr w:rsidR="0040552A" w:rsidRPr="0087110A" w:rsidTr="007A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right w:val="single" w:sz="8" w:space="0" w:color="4BACC6" w:themeColor="accent5"/>
            </w:tcBorders>
            <w:vAlign w:val="center"/>
          </w:tcPr>
          <w:p w:rsidR="0040552A" w:rsidRPr="0087110A" w:rsidRDefault="0040552A" w:rsidP="007A23B0">
            <w:pPr>
              <w:rPr>
                <w:rFonts w:cs="Arial"/>
                <w:sz w:val="20"/>
              </w:rPr>
            </w:pPr>
            <w:r w:rsidRPr="0087110A">
              <w:rPr>
                <w:rFonts w:cs="Arial"/>
                <w:sz w:val="20"/>
              </w:rPr>
              <w:t>Etudes prospectives</w:t>
            </w:r>
          </w:p>
          <w:p w:rsidR="0040552A" w:rsidRPr="0087110A" w:rsidRDefault="0040552A" w:rsidP="007A23B0">
            <w:pPr>
              <w:rPr>
                <w:rFonts w:cs="Arial"/>
                <w:b w:val="0"/>
                <w:sz w:val="20"/>
              </w:rPr>
            </w:pPr>
            <w:r w:rsidRPr="0087110A">
              <w:rPr>
                <w:rFonts w:cs="Arial"/>
                <w:b w:val="0"/>
                <w:sz w:val="20"/>
              </w:rPr>
              <w:t>Évaluation des besoins, études socio-économique</w:t>
            </w:r>
            <w:r>
              <w:rPr>
                <w:rFonts w:cs="Arial"/>
                <w:b w:val="0"/>
                <w:sz w:val="20"/>
              </w:rPr>
              <w:t xml:space="preserve">s, </w:t>
            </w:r>
            <w:r w:rsidRPr="0087110A">
              <w:rPr>
                <w:rFonts w:cs="Arial"/>
                <w:b w:val="0"/>
                <w:sz w:val="20"/>
              </w:rPr>
              <w:t>opérations envisageables, maîtrise foncière, scénarii possibles.</w:t>
            </w:r>
          </w:p>
        </w:tc>
        <w:tc>
          <w:tcPr>
            <w:tcW w:w="1314" w:type="dxa"/>
            <w:tcBorders>
              <w:left w:val="single" w:sz="8" w:space="0" w:color="4BACC6" w:themeColor="accent5"/>
            </w:tcBorders>
            <w:vAlign w:val="center"/>
          </w:tcPr>
          <w:p w:rsidR="0040552A" w:rsidRPr="0087110A" w:rsidRDefault="0040552A" w:rsidP="007A2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87110A">
              <w:rPr>
                <w:rFonts w:cs="Arial"/>
                <w:sz w:val="20"/>
              </w:rPr>
              <w:t>ING</w:t>
            </w:r>
          </w:p>
        </w:tc>
      </w:tr>
      <w:tr w:rsidR="0040552A" w:rsidRPr="0087110A" w:rsidTr="007A2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right w:val="single" w:sz="8" w:space="0" w:color="4BACC6" w:themeColor="accent5"/>
            </w:tcBorders>
            <w:vAlign w:val="center"/>
          </w:tcPr>
          <w:p w:rsidR="0040552A" w:rsidRPr="0087110A" w:rsidRDefault="0040552A" w:rsidP="007A23B0">
            <w:pPr>
              <w:rPr>
                <w:rFonts w:cs="Arial"/>
                <w:sz w:val="20"/>
              </w:rPr>
            </w:pPr>
            <w:r w:rsidRPr="0087110A">
              <w:rPr>
                <w:rFonts w:cs="Arial"/>
                <w:sz w:val="20"/>
              </w:rPr>
              <w:t>Etudes de faisabilité</w:t>
            </w:r>
          </w:p>
          <w:p w:rsidR="0040552A" w:rsidRPr="0087110A" w:rsidRDefault="0040552A" w:rsidP="007A23B0">
            <w:pPr>
              <w:rPr>
                <w:rFonts w:cs="Arial"/>
                <w:sz w:val="20"/>
              </w:rPr>
            </w:pPr>
            <w:r w:rsidRPr="0087110A">
              <w:rPr>
                <w:rFonts w:cs="Arial"/>
                <w:b w:val="0"/>
                <w:sz w:val="20"/>
              </w:rPr>
              <w:t>Diagnostics éventuels, contraintes d’urbanismes et réglementaires, compatibilités correspondantes.</w:t>
            </w:r>
          </w:p>
        </w:tc>
        <w:tc>
          <w:tcPr>
            <w:tcW w:w="131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vAlign w:val="center"/>
          </w:tcPr>
          <w:p w:rsidR="0040552A" w:rsidRPr="0087110A" w:rsidRDefault="0040552A" w:rsidP="007A2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87110A">
              <w:rPr>
                <w:rFonts w:cs="Arial"/>
                <w:sz w:val="20"/>
              </w:rPr>
              <w:t>ING</w:t>
            </w:r>
          </w:p>
        </w:tc>
      </w:tr>
      <w:tr w:rsidR="0040552A" w:rsidRPr="0087110A" w:rsidTr="007A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right w:val="single" w:sz="8" w:space="0" w:color="4BACC6" w:themeColor="accent5"/>
            </w:tcBorders>
            <w:vAlign w:val="center"/>
          </w:tcPr>
          <w:p w:rsidR="0040552A" w:rsidRPr="0087110A" w:rsidRDefault="0040552A" w:rsidP="007A23B0">
            <w:pPr>
              <w:rPr>
                <w:rFonts w:cs="Arial"/>
                <w:sz w:val="20"/>
              </w:rPr>
            </w:pPr>
            <w:r w:rsidRPr="0087110A">
              <w:rPr>
                <w:rFonts w:cs="Arial"/>
                <w:sz w:val="20"/>
              </w:rPr>
              <w:t>Animation de groupes de réflexion et de définition</w:t>
            </w:r>
          </w:p>
          <w:p w:rsidR="0040552A" w:rsidRPr="0087110A" w:rsidRDefault="0040552A" w:rsidP="007A23B0">
            <w:pPr>
              <w:rPr>
                <w:rFonts w:cs="Arial"/>
                <w:sz w:val="20"/>
              </w:rPr>
            </w:pPr>
            <w:r w:rsidRPr="0087110A">
              <w:rPr>
                <w:rFonts w:cs="Arial"/>
                <w:b w:val="0"/>
                <w:sz w:val="20"/>
              </w:rPr>
              <w:t>Pilotage, animation de groupes d’échanges pour la définition des besoins ou pour la recherche d’acteurs potentiels.</w:t>
            </w:r>
          </w:p>
        </w:tc>
        <w:tc>
          <w:tcPr>
            <w:tcW w:w="1314" w:type="dxa"/>
            <w:tcBorders>
              <w:left w:val="single" w:sz="8" w:space="0" w:color="4BACC6" w:themeColor="accent5"/>
            </w:tcBorders>
            <w:vAlign w:val="center"/>
          </w:tcPr>
          <w:p w:rsidR="0040552A" w:rsidRPr="0087110A" w:rsidRDefault="0040552A" w:rsidP="007A2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87110A">
              <w:rPr>
                <w:rFonts w:cs="Arial"/>
                <w:sz w:val="20"/>
              </w:rPr>
              <w:t>ING</w:t>
            </w:r>
          </w:p>
        </w:tc>
      </w:tr>
      <w:tr w:rsidR="0040552A" w:rsidRPr="0087110A" w:rsidTr="007A2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right w:val="single" w:sz="8" w:space="0" w:color="4BACC6" w:themeColor="accent5"/>
            </w:tcBorders>
            <w:vAlign w:val="center"/>
          </w:tcPr>
          <w:p w:rsidR="0040552A" w:rsidRPr="0087110A" w:rsidRDefault="0040552A" w:rsidP="007A23B0">
            <w:pPr>
              <w:rPr>
                <w:rFonts w:cs="Arial"/>
                <w:sz w:val="20"/>
              </w:rPr>
            </w:pPr>
            <w:r w:rsidRPr="0087110A">
              <w:rPr>
                <w:rFonts w:cs="Arial"/>
                <w:sz w:val="20"/>
              </w:rPr>
              <w:t>Etudes économiques et financières</w:t>
            </w:r>
          </w:p>
          <w:p w:rsidR="0040552A" w:rsidRPr="0087110A" w:rsidRDefault="0040552A" w:rsidP="007A23B0">
            <w:pPr>
              <w:rPr>
                <w:rFonts w:cs="Arial"/>
                <w:sz w:val="20"/>
              </w:rPr>
            </w:pPr>
            <w:r w:rsidRPr="0087110A">
              <w:rPr>
                <w:rFonts w:cs="Arial"/>
                <w:b w:val="0"/>
                <w:sz w:val="20"/>
              </w:rPr>
              <w:t>Pré-estimation en coût global, rendement, fiscalité, montages financiers.</w:t>
            </w:r>
          </w:p>
        </w:tc>
        <w:tc>
          <w:tcPr>
            <w:tcW w:w="131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vAlign w:val="center"/>
          </w:tcPr>
          <w:p w:rsidR="0040552A" w:rsidRPr="0087110A" w:rsidRDefault="0040552A" w:rsidP="007A2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87110A">
              <w:rPr>
                <w:rFonts w:cs="Arial"/>
                <w:sz w:val="20"/>
              </w:rPr>
              <w:t>ING</w:t>
            </w:r>
          </w:p>
        </w:tc>
      </w:tr>
      <w:tr w:rsidR="0040552A" w:rsidRPr="0087110A" w:rsidTr="007A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right w:val="single" w:sz="8" w:space="0" w:color="4BACC6" w:themeColor="accent5"/>
            </w:tcBorders>
            <w:vAlign w:val="center"/>
          </w:tcPr>
          <w:p w:rsidR="0040552A" w:rsidRPr="0087110A" w:rsidRDefault="0040552A" w:rsidP="007A23B0">
            <w:pPr>
              <w:rPr>
                <w:rFonts w:cs="Arial"/>
                <w:sz w:val="20"/>
              </w:rPr>
            </w:pPr>
            <w:r w:rsidRPr="0087110A">
              <w:rPr>
                <w:rFonts w:cs="Arial"/>
                <w:sz w:val="20"/>
              </w:rPr>
              <w:t>Etudes et procédures règlementaires</w:t>
            </w:r>
          </w:p>
          <w:p w:rsidR="0040552A" w:rsidRPr="0087110A" w:rsidRDefault="0040552A" w:rsidP="007A23B0">
            <w:pPr>
              <w:rPr>
                <w:rFonts w:cs="Arial"/>
                <w:sz w:val="20"/>
              </w:rPr>
            </w:pPr>
            <w:r w:rsidRPr="0087110A">
              <w:rPr>
                <w:rFonts w:cs="Arial"/>
                <w:b w:val="0"/>
                <w:sz w:val="20"/>
              </w:rPr>
              <w:t xml:space="preserve">Elaboration des dossiers d’études et suivi des procédures règlementaires (Etude d’impact, Loi sur l’eau, </w:t>
            </w:r>
            <w:proofErr w:type="spellStart"/>
            <w:r w:rsidRPr="0087110A">
              <w:rPr>
                <w:rFonts w:cs="Arial"/>
                <w:b w:val="0"/>
                <w:sz w:val="20"/>
              </w:rPr>
              <w:t>Natura</w:t>
            </w:r>
            <w:proofErr w:type="spellEnd"/>
            <w:r w:rsidRPr="0087110A">
              <w:rPr>
                <w:rFonts w:cs="Arial"/>
                <w:b w:val="0"/>
                <w:sz w:val="20"/>
              </w:rPr>
              <w:t xml:space="preserve"> 2000, …)</w:t>
            </w:r>
          </w:p>
        </w:tc>
        <w:tc>
          <w:tcPr>
            <w:tcW w:w="1314" w:type="dxa"/>
            <w:tcBorders>
              <w:left w:val="single" w:sz="8" w:space="0" w:color="4BACC6" w:themeColor="accent5"/>
            </w:tcBorders>
            <w:vAlign w:val="center"/>
          </w:tcPr>
          <w:p w:rsidR="0040552A" w:rsidRPr="0087110A" w:rsidRDefault="0040552A" w:rsidP="007A2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87110A">
              <w:rPr>
                <w:rFonts w:cs="Arial"/>
                <w:sz w:val="20"/>
              </w:rPr>
              <w:t>ING</w:t>
            </w:r>
          </w:p>
        </w:tc>
      </w:tr>
      <w:tr w:rsidR="0040552A" w:rsidRPr="0087110A" w:rsidTr="007A2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right w:val="single" w:sz="8" w:space="0" w:color="4BACC6" w:themeColor="accent5"/>
            </w:tcBorders>
            <w:vAlign w:val="center"/>
          </w:tcPr>
          <w:p w:rsidR="0040552A" w:rsidRPr="0087110A" w:rsidRDefault="0040552A" w:rsidP="007A23B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Investigations</w:t>
            </w:r>
          </w:p>
          <w:p w:rsidR="0040552A" w:rsidRPr="0087110A" w:rsidRDefault="0040552A" w:rsidP="007A23B0">
            <w:pPr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>Relevés topographiques, récolement réseaux existants, diagnostics spécialisés, …</w:t>
            </w:r>
          </w:p>
        </w:tc>
        <w:tc>
          <w:tcPr>
            <w:tcW w:w="1314" w:type="dxa"/>
            <w:tcBorders>
              <w:left w:val="single" w:sz="8" w:space="0" w:color="4BACC6" w:themeColor="accent5"/>
            </w:tcBorders>
            <w:vAlign w:val="center"/>
          </w:tcPr>
          <w:p w:rsidR="0040552A" w:rsidRPr="0087110A" w:rsidRDefault="0040552A" w:rsidP="007A2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87110A">
              <w:rPr>
                <w:rFonts w:cs="Arial"/>
                <w:sz w:val="20"/>
              </w:rPr>
              <w:t>ING</w:t>
            </w:r>
          </w:p>
        </w:tc>
      </w:tr>
      <w:tr w:rsidR="0040552A" w:rsidRPr="0087110A" w:rsidTr="007A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right w:val="single" w:sz="8" w:space="0" w:color="4BACC6" w:themeColor="accent5"/>
            </w:tcBorders>
            <w:vAlign w:val="center"/>
          </w:tcPr>
          <w:p w:rsidR="0040552A" w:rsidRPr="0087110A" w:rsidRDefault="0040552A" w:rsidP="007A23B0">
            <w:pPr>
              <w:rPr>
                <w:rFonts w:cs="Arial"/>
                <w:sz w:val="20"/>
              </w:rPr>
            </w:pPr>
            <w:r w:rsidRPr="0087110A">
              <w:rPr>
                <w:rFonts w:cs="Arial"/>
                <w:sz w:val="20"/>
              </w:rPr>
              <w:t>Etudes et procédures règlementaires</w:t>
            </w:r>
          </w:p>
          <w:p w:rsidR="0040552A" w:rsidRPr="0087110A" w:rsidRDefault="0040552A" w:rsidP="007A23B0">
            <w:pPr>
              <w:rPr>
                <w:rFonts w:cs="Arial"/>
                <w:sz w:val="20"/>
              </w:rPr>
            </w:pPr>
            <w:r w:rsidRPr="0087110A">
              <w:rPr>
                <w:rFonts w:cs="Arial"/>
                <w:b w:val="0"/>
                <w:sz w:val="20"/>
              </w:rPr>
              <w:t xml:space="preserve">Elaboration des dossiers d’études et suivi des procédures règlementaires (Etude d’impact, Loi sur l’eau, </w:t>
            </w:r>
            <w:proofErr w:type="spellStart"/>
            <w:r w:rsidRPr="0087110A">
              <w:rPr>
                <w:rFonts w:cs="Arial"/>
                <w:b w:val="0"/>
                <w:sz w:val="20"/>
              </w:rPr>
              <w:t>Natura</w:t>
            </w:r>
            <w:proofErr w:type="spellEnd"/>
            <w:r w:rsidRPr="0087110A">
              <w:rPr>
                <w:rFonts w:cs="Arial"/>
                <w:b w:val="0"/>
                <w:sz w:val="20"/>
              </w:rPr>
              <w:t xml:space="preserve"> 2000, …)</w:t>
            </w:r>
          </w:p>
        </w:tc>
        <w:tc>
          <w:tcPr>
            <w:tcW w:w="1314" w:type="dxa"/>
            <w:tcBorders>
              <w:left w:val="single" w:sz="8" w:space="0" w:color="4BACC6" w:themeColor="accent5"/>
            </w:tcBorders>
            <w:vAlign w:val="center"/>
          </w:tcPr>
          <w:p w:rsidR="0040552A" w:rsidRPr="0087110A" w:rsidRDefault="0040552A" w:rsidP="007A2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87110A">
              <w:rPr>
                <w:rFonts w:cs="Arial"/>
                <w:sz w:val="20"/>
              </w:rPr>
              <w:t>ING</w:t>
            </w:r>
          </w:p>
        </w:tc>
      </w:tr>
      <w:tr w:rsidR="0040552A" w:rsidRPr="0087110A" w:rsidTr="007A2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right w:val="single" w:sz="8" w:space="0" w:color="4BACC6" w:themeColor="accent5"/>
            </w:tcBorders>
            <w:vAlign w:val="center"/>
          </w:tcPr>
          <w:p w:rsidR="0040552A" w:rsidRPr="0087110A" w:rsidRDefault="0040552A" w:rsidP="007A23B0">
            <w:pPr>
              <w:rPr>
                <w:rFonts w:cs="Arial"/>
                <w:sz w:val="20"/>
              </w:rPr>
            </w:pPr>
            <w:r w:rsidRPr="0087110A">
              <w:rPr>
                <w:rFonts w:cs="Arial"/>
                <w:sz w:val="20"/>
              </w:rPr>
              <w:t>Pré-programmation</w:t>
            </w:r>
          </w:p>
          <w:p w:rsidR="0040552A" w:rsidRPr="0087110A" w:rsidRDefault="0040552A" w:rsidP="007A23B0">
            <w:pPr>
              <w:rPr>
                <w:rFonts w:cs="Arial"/>
                <w:sz w:val="20"/>
              </w:rPr>
            </w:pPr>
            <w:r w:rsidRPr="0087110A">
              <w:rPr>
                <w:rFonts w:cs="Arial"/>
                <w:b w:val="0"/>
                <w:sz w:val="20"/>
              </w:rPr>
              <w:t>Types d’opération, approche de surfaces, contraintes environnementales et techniques. Aide à la formalisation de la commande du projet : aspects juridiques et financiers, cahier des charges technique.</w:t>
            </w:r>
          </w:p>
        </w:tc>
        <w:tc>
          <w:tcPr>
            <w:tcW w:w="1314" w:type="dxa"/>
            <w:tcBorders>
              <w:left w:val="single" w:sz="8" w:space="0" w:color="4BACC6" w:themeColor="accent5"/>
            </w:tcBorders>
            <w:vAlign w:val="center"/>
          </w:tcPr>
          <w:p w:rsidR="0040552A" w:rsidRPr="0087110A" w:rsidRDefault="0040552A" w:rsidP="007A2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87110A">
              <w:rPr>
                <w:rFonts w:cs="Arial"/>
                <w:sz w:val="20"/>
              </w:rPr>
              <w:t>AMO</w:t>
            </w:r>
          </w:p>
        </w:tc>
      </w:tr>
    </w:tbl>
    <w:p w:rsidR="0040552A" w:rsidRDefault="0040552A" w:rsidP="0040552A">
      <w:pPr>
        <w:pStyle w:val="Textenormal2"/>
        <w:spacing w:before="120"/>
        <w:rPr>
          <w:color w:val="auto"/>
        </w:rPr>
      </w:pPr>
    </w:p>
    <w:tbl>
      <w:tblPr>
        <w:tblStyle w:val="Listeclaire-Accent5"/>
        <w:tblW w:w="0" w:type="auto"/>
        <w:tblLook w:val="04A0" w:firstRow="1" w:lastRow="0" w:firstColumn="1" w:lastColumn="0" w:noHBand="0" w:noVBand="1"/>
      </w:tblPr>
      <w:tblGrid>
        <w:gridCol w:w="7621"/>
        <w:gridCol w:w="1314"/>
      </w:tblGrid>
      <w:tr w:rsidR="0040552A" w:rsidRPr="00E449CF" w:rsidTr="007A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right w:val="single" w:sz="8" w:space="0" w:color="4BACC6" w:themeColor="accent5"/>
            </w:tcBorders>
          </w:tcPr>
          <w:p w:rsidR="0040552A" w:rsidRPr="00E449CF" w:rsidRDefault="0040552A" w:rsidP="0040552A">
            <w:pPr>
              <w:pStyle w:val="Paragraphedeliste"/>
              <w:numPr>
                <w:ilvl w:val="0"/>
                <w:numId w:val="2"/>
              </w:numPr>
              <w:spacing w:after="120"/>
              <w:jc w:val="both"/>
              <w:rPr>
                <w:rFonts w:ascii="Arial" w:hAnsi="Arial" w:cs="Arial"/>
              </w:rPr>
            </w:pPr>
            <w:r w:rsidRPr="00E449CF">
              <w:rPr>
                <w:rFonts w:ascii="Arial" w:hAnsi="Arial" w:cs="Arial"/>
              </w:rPr>
              <w:t>Phase projet :</w:t>
            </w:r>
          </w:p>
          <w:p w:rsidR="0040552A" w:rsidRPr="00E449CF" w:rsidRDefault="0040552A" w:rsidP="007A23B0">
            <w:pPr>
              <w:pStyle w:val="Paragraphedeliste"/>
              <w:numPr>
                <w:ilvl w:val="0"/>
                <w:numId w:val="1"/>
              </w:numPr>
              <w:spacing w:after="120"/>
              <w:ind w:left="851" w:hanging="283"/>
              <w:jc w:val="both"/>
              <w:rPr>
                <w:rFonts w:ascii="Arial" w:hAnsi="Arial" w:cs="Arial"/>
              </w:rPr>
            </w:pPr>
            <w:r w:rsidRPr="00E449CF">
              <w:rPr>
                <w:rFonts w:ascii="Arial" w:hAnsi="Arial" w:cs="Arial"/>
              </w:rPr>
              <w:t>Programmation</w:t>
            </w:r>
          </w:p>
          <w:p w:rsidR="0040552A" w:rsidRPr="00E449CF" w:rsidRDefault="0040552A" w:rsidP="007A23B0">
            <w:pPr>
              <w:pStyle w:val="Paragraphedeliste"/>
              <w:numPr>
                <w:ilvl w:val="0"/>
                <w:numId w:val="1"/>
              </w:numPr>
              <w:spacing w:after="120"/>
              <w:ind w:left="851" w:hanging="283"/>
              <w:jc w:val="both"/>
              <w:rPr>
                <w:rFonts w:ascii="Arial" w:hAnsi="Arial" w:cs="Arial"/>
              </w:rPr>
            </w:pPr>
            <w:r w:rsidRPr="00E449CF">
              <w:rPr>
                <w:rFonts w:ascii="Arial" w:hAnsi="Arial" w:cs="Arial"/>
              </w:rPr>
              <w:t>Conception</w:t>
            </w:r>
          </w:p>
          <w:p w:rsidR="0040552A" w:rsidRPr="00E449CF" w:rsidRDefault="0040552A" w:rsidP="007A23B0">
            <w:pPr>
              <w:pStyle w:val="Paragraphedeliste"/>
              <w:numPr>
                <w:ilvl w:val="0"/>
                <w:numId w:val="1"/>
              </w:numPr>
              <w:spacing w:after="120"/>
              <w:ind w:left="851" w:hanging="283"/>
              <w:jc w:val="both"/>
              <w:rPr>
                <w:rFonts w:ascii="Arial" w:hAnsi="Arial" w:cs="Arial"/>
              </w:rPr>
            </w:pPr>
            <w:r w:rsidRPr="00E449CF">
              <w:rPr>
                <w:rFonts w:ascii="Arial" w:hAnsi="Arial" w:cs="Arial"/>
              </w:rPr>
              <w:t>Réalisation</w:t>
            </w:r>
          </w:p>
        </w:tc>
        <w:tc>
          <w:tcPr>
            <w:tcW w:w="131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vAlign w:val="center"/>
          </w:tcPr>
          <w:p w:rsidR="0040552A" w:rsidRPr="00E449CF" w:rsidRDefault="0040552A" w:rsidP="007A23B0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E449CF">
              <w:rPr>
                <w:rFonts w:cs="Arial"/>
                <w:sz w:val="20"/>
              </w:rPr>
              <w:t>Famille</w:t>
            </w:r>
          </w:p>
        </w:tc>
      </w:tr>
      <w:tr w:rsidR="0040552A" w:rsidRPr="00E449CF" w:rsidTr="007A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right w:val="single" w:sz="8" w:space="0" w:color="4BACC6" w:themeColor="accent5"/>
            </w:tcBorders>
            <w:vAlign w:val="center"/>
          </w:tcPr>
          <w:p w:rsidR="0040552A" w:rsidRPr="00E449CF" w:rsidRDefault="0040552A" w:rsidP="007A23B0">
            <w:pPr>
              <w:rPr>
                <w:rFonts w:cs="Arial"/>
                <w:sz w:val="20"/>
              </w:rPr>
            </w:pPr>
            <w:r w:rsidRPr="00E449CF">
              <w:rPr>
                <w:rFonts w:cs="Arial"/>
                <w:sz w:val="20"/>
              </w:rPr>
              <w:t>Programmation générale</w:t>
            </w:r>
          </w:p>
          <w:p w:rsidR="0040552A" w:rsidRPr="00E449CF" w:rsidRDefault="0040552A" w:rsidP="007A23B0">
            <w:pPr>
              <w:rPr>
                <w:rFonts w:cs="Arial"/>
                <w:b w:val="0"/>
                <w:sz w:val="20"/>
              </w:rPr>
            </w:pPr>
            <w:r w:rsidRPr="00E449CF">
              <w:rPr>
                <w:rFonts w:cs="Arial"/>
                <w:b w:val="0"/>
                <w:sz w:val="20"/>
              </w:rPr>
              <w:t>Programme général du projet : objectifs, fonctionnalités, besoins et performances, contraintes de délais et de coût.</w:t>
            </w:r>
          </w:p>
        </w:tc>
        <w:tc>
          <w:tcPr>
            <w:tcW w:w="1314" w:type="dxa"/>
            <w:tcBorders>
              <w:left w:val="single" w:sz="8" w:space="0" w:color="4BACC6" w:themeColor="accent5"/>
            </w:tcBorders>
            <w:vAlign w:val="center"/>
          </w:tcPr>
          <w:p w:rsidR="0040552A" w:rsidRPr="00E449CF" w:rsidRDefault="0040552A" w:rsidP="007A2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E449CF">
              <w:rPr>
                <w:rFonts w:cs="Arial"/>
                <w:sz w:val="20"/>
              </w:rPr>
              <w:t>AMO</w:t>
            </w:r>
          </w:p>
        </w:tc>
      </w:tr>
      <w:tr w:rsidR="0040552A" w:rsidRPr="00E449CF" w:rsidTr="007A2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right w:val="single" w:sz="8" w:space="0" w:color="4BACC6" w:themeColor="accent5"/>
            </w:tcBorders>
            <w:vAlign w:val="center"/>
          </w:tcPr>
          <w:p w:rsidR="0040552A" w:rsidRPr="00E449CF" w:rsidRDefault="0040552A" w:rsidP="007A23B0">
            <w:pPr>
              <w:rPr>
                <w:rFonts w:cs="Arial"/>
                <w:sz w:val="20"/>
              </w:rPr>
            </w:pPr>
            <w:r w:rsidRPr="00E449CF">
              <w:rPr>
                <w:rFonts w:cs="Arial"/>
                <w:sz w:val="20"/>
              </w:rPr>
              <w:t>Programmation particulière</w:t>
            </w:r>
          </w:p>
          <w:p w:rsidR="0040552A" w:rsidRPr="00E449CF" w:rsidRDefault="0040552A" w:rsidP="007A23B0">
            <w:pPr>
              <w:rPr>
                <w:rFonts w:cs="Arial"/>
                <w:b w:val="0"/>
                <w:sz w:val="20"/>
              </w:rPr>
            </w:pPr>
            <w:r w:rsidRPr="00E449CF">
              <w:rPr>
                <w:rFonts w:cs="Arial"/>
                <w:b w:val="0"/>
                <w:sz w:val="20"/>
              </w:rPr>
              <w:t>Programme technique de certains éléments du projet.</w:t>
            </w:r>
          </w:p>
        </w:tc>
        <w:tc>
          <w:tcPr>
            <w:tcW w:w="1314" w:type="dxa"/>
            <w:tcBorders>
              <w:left w:val="single" w:sz="8" w:space="0" w:color="4BACC6" w:themeColor="accent5"/>
            </w:tcBorders>
            <w:vAlign w:val="center"/>
          </w:tcPr>
          <w:p w:rsidR="0040552A" w:rsidRPr="00E449CF" w:rsidRDefault="0040552A" w:rsidP="007A2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E449CF">
              <w:rPr>
                <w:rFonts w:cs="Arial"/>
                <w:sz w:val="20"/>
              </w:rPr>
              <w:t>AMO</w:t>
            </w:r>
          </w:p>
        </w:tc>
      </w:tr>
      <w:tr w:rsidR="0040552A" w:rsidRPr="00E449CF" w:rsidTr="007A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right w:val="single" w:sz="8" w:space="0" w:color="4BACC6" w:themeColor="accent5"/>
            </w:tcBorders>
            <w:vAlign w:val="center"/>
          </w:tcPr>
          <w:p w:rsidR="0040552A" w:rsidRPr="00E449CF" w:rsidRDefault="0040552A" w:rsidP="007A23B0">
            <w:pPr>
              <w:rPr>
                <w:rFonts w:cs="Arial"/>
                <w:sz w:val="20"/>
              </w:rPr>
            </w:pPr>
            <w:r w:rsidRPr="00E449CF">
              <w:rPr>
                <w:rFonts w:cs="Arial"/>
                <w:sz w:val="20"/>
              </w:rPr>
              <w:t>Elaboration de chartes méthodologiques</w:t>
            </w:r>
          </w:p>
          <w:p w:rsidR="0040552A" w:rsidRPr="00E449CF" w:rsidRDefault="0040552A" w:rsidP="007A23B0">
            <w:pPr>
              <w:rPr>
                <w:rFonts w:cs="Arial"/>
                <w:sz w:val="20"/>
              </w:rPr>
            </w:pPr>
            <w:r w:rsidRPr="00E449CF">
              <w:rPr>
                <w:rFonts w:cs="Arial"/>
                <w:b w:val="0"/>
                <w:sz w:val="20"/>
              </w:rPr>
              <w:t>Architecture de bâtiments, paysage, urbanisme à imposer aux investisseurs.</w:t>
            </w:r>
          </w:p>
        </w:tc>
        <w:tc>
          <w:tcPr>
            <w:tcW w:w="1314" w:type="dxa"/>
            <w:tcBorders>
              <w:left w:val="single" w:sz="8" w:space="0" w:color="4BACC6" w:themeColor="accent5"/>
            </w:tcBorders>
            <w:vAlign w:val="center"/>
          </w:tcPr>
          <w:p w:rsidR="0040552A" w:rsidRPr="00E449CF" w:rsidRDefault="0040552A" w:rsidP="007A2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E449CF">
              <w:rPr>
                <w:rFonts w:cs="Arial"/>
                <w:sz w:val="20"/>
              </w:rPr>
              <w:t>AMO</w:t>
            </w:r>
          </w:p>
        </w:tc>
      </w:tr>
      <w:tr w:rsidR="0040552A" w:rsidRPr="00E449CF" w:rsidTr="007A2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right w:val="single" w:sz="8" w:space="0" w:color="4BACC6" w:themeColor="accent5"/>
            </w:tcBorders>
            <w:vAlign w:val="center"/>
          </w:tcPr>
          <w:p w:rsidR="0040552A" w:rsidRPr="00E449CF" w:rsidRDefault="006525CD" w:rsidP="007A23B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Administratif : contrats et conventions</w:t>
            </w:r>
          </w:p>
          <w:p w:rsidR="0040552A" w:rsidRPr="00E449CF" w:rsidRDefault="0040552A" w:rsidP="007A23B0">
            <w:pPr>
              <w:rPr>
                <w:rFonts w:cs="Arial"/>
                <w:sz w:val="20"/>
              </w:rPr>
            </w:pPr>
            <w:r w:rsidRPr="00E449CF">
              <w:rPr>
                <w:rFonts w:cs="Arial"/>
                <w:b w:val="0"/>
                <w:sz w:val="20"/>
              </w:rPr>
              <w:t xml:space="preserve">Organisation et animation des relations avec les acteurs et organismes concernés, élaboration de baux à construction, </w:t>
            </w:r>
            <w:r>
              <w:rPr>
                <w:rFonts w:cs="Arial"/>
                <w:b w:val="0"/>
                <w:sz w:val="20"/>
              </w:rPr>
              <w:t>passation de contrats complexes (conception-réalisation, PPP, CREM, …).</w:t>
            </w:r>
          </w:p>
        </w:tc>
        <w:tc>
          <w:tcPr>
            <w:tcW w:w="131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vAlign w:val="center"/>
          </w:tcPr>
          <w:p w:rsidR="0040552A" w:rsidRPr="00E449CF" w:rsidRDefault="0040552A" w:rsidP="007A2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E449CF">
              <w:rPr>
                <w:rFonts w:cs="Arial"/>
                <w:sz w:val="20"/>
              </w:rPr>
              <w:t>AMO</w:t>
            </w:r>
          </w:p>
        </w:tc>
      </w:tr>
      <w:tr w:rsidR="0040552A" w:rsidRPr="00E449CF" w:rsidTr="007A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right w:val="single" w:sz="8" w:space="0" w:color="4BACC6" w:themeColor="accent5"/>
            </w:tcBorders>
            <w:vAlign w:val="center"/>
          </w:tcPr>
          <w:p w:rsidR="0040552A" w:rsidRPr="00E449CF" w:rsidRDefault="0040552A" w:rsidP="007A23B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Assistance </w:t>
            </w:r>
            <w:r w:rsidRPr="00E449CF">
              <w:rPr>
                <w:rFonts w:cs="Arial"/>
                <w:sz w:val="20"/>
              </w:rPr>
              <w:t>Technique</w:t>
            </w:r>
          </w:p>
          <w:p w:rsidR="0040552A" w:rsidRPr="00E449CF" w:rsidRDefault="0040552A" w:rsidP="007A23B0">
            <w:pPr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Assistance </w:t>
            </w:r>
            <w:r w:rsidRPr="00E449CF">
              <w:rPr>
                <w:rFonts w:cs="Arial"/>
                <w:b w:val="0"/>
                <w:sz w:val="20"/>
              </w:rPr>
              <w:t>technique détaillée : analyse et conseils, concernant les spécificités techniques. Assistance aux prises de décision.</w:t>
            </w:r>
          </w:p>
        </w:tc>
        <w:tc>
          <w:tcPr>
            <w:tcW w:w="1314" w:type="dxa"/>
            <w:tcBorders>
              <w:left w:val="single" w:sz="8" w:space="0" w:color="4BACC6" w:themeColor="accent5"/>
            </w:tcBorders>
            <w:vAlign w:val="center"/>
          </w:tcPr>
          <w:p w:rsidR="0040552A" w:rsidRPr="00E449CF" w:rsidRDefault="0040552A" w:rsidP="007A2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E449CF">
              <w:rPr>
                <w:rFonts w:cs="Arial"/>
                <w:sz w:val="20"/>
              </w:rPr>
              <w:t>AMO</w:t>
            </w:r>
          </w:p>
        </w:tc>
      </w:tr>
      <w:tr w:rsidR="0040552A" w:rsidRPr="00E449CF" w:rsidTr="007A2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right w:val="single" w:sz="8" w:space="0" w:color="4BACC6" w:themeColor="accent5"/>
            </w:tcBorders>
            <w:vAlign w:val="center"/>
          </w:tcPr>
          <w:p w:rsidR="0040552A" w:rsidRPr="00E449CF" w:rsidRDefault="0040552A" w:rsidP="007A23B0">
            <w:pPr>
              <w:rPr>
                <w:rFonts w:cs="Arial"/>
                <w:sz w:val="20"/>
              </w:rPr>
            </w:pPr>
            <w:r w:rsidRPr="00E449CF">
              <w:rPr>
                <w:rFonts w:cs="Arial"/>
                <w:sz w:val="20"/>
              </w:rPr>
              <w:t>Economie et finance</w:t>
            </w:r>
          </w:p>
          <w:p w:rsidR="0040552A" w:rsidRPr="00E449CF" w:rsidRDefault="0040552A" w:rsidP="007A23B0">
            <w:pPr>
              <w:rPr>
                <w:rFonts w:cs="Arial"/>
                <w:sz w:val="20"/>
              </w:rPr>
            </w:pPr>
            <w:r w:rsidRPr="00E449CF">
              <w:rPr>
                <w:rFonts w:cs="Arial"/>
                <w:b w:val="0"/>
                <w:sz w:val="20"/>
              </w:rPr>
              <w:t>Estimations tous frais inclus, budget prévisionnel et échéanciers, relation avec les organismes financiers, suivi des dépenses et gestion des écarts</w:t>
            </w:r>
            <w:r>
              <w:rPr>
                <w:rFonts w:cs="Arial"/>
                <w:b w:val="0"/>
                <w:sz w:val="20"/>
              </w:rPr>
              <w:t>, suivi des risques</w:t>
            </w:r>
            <w:r w:rsidRPr="00E449CF">
              <w:rPr>
                <w:rFonts w:cs="Arial"/>
                <w:b w:val="0"/>
                <w:sz w:val="20"/>
              </w:rPr>
              <w:t>.</w:t>
            </w:r>
          </w:p>
        </w:tc>
        <w:tc>
          <w:tcPr>
            <w:tcW w:w="1314" w:type="dxa"/>
            <w:tcBorders>
              <w:left w:val="single" w:sz="8" w:space="0" w:color="4BACC6" w:themeColor="accent5"/>
            </w:tcBorders>
            <w:vAlign w:val="center"/>
          </w:tcPr>
          <w:p w:rsidR="0040552A" w:rsidRPr="00E449CF" w:rsidRDefault="0040552A" w:rsidP="007A2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E449CF">
              <w:rPr>
                <w:rFonts w:cs="Arial"/>
                <w:sz w:val="20"/>
              </w:rPr>
              <w:t>AMO</w:t>
            </w:r>
          </w:p>
        </w:tc>
      </w:tr>
      <w:tr w:rsidR="0040552A" w:rsidRPr="00E449CF" w:rsidTr="007A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right w:val="single" w:sz="8" w:space="0" w:color="4BACC6" w:themeColor="accent5"/>
            </w:tcBorders>
            <w:vAlign w:val="center"/>
          </w:tcPr>
          <w:p w:rsidR="0040552A" w:rsidRPr="00E449CF" w:rsidRDefault="0040552A" w:rsidP="007A23B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Conduite d’opération</w:t>
            </w:r>
          </w:p>
          <w:p w:rsidR="0040552A" w:rsidRPr="00E449CF" w:rsidRDefault="0040552A" w:rsidP="007A23B0">
            <w:pPr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>Assistance à maîtrise d’ouvrage pour le pilotage de l’opération.</w:t>
            </w:r>
          </w:p>
        </w:tc>
        <w:tc>
          <w:tcPr>
            <w:tcW w:w="1314" w:type="dxa"/>
            <w:tcBorders>
              <w:left w:val="single" w:sz="8" w:space="0" w:color="4BACC6" w:themeColor="accent5"/>
            </w:tcBorders>
            <w:vAlign w:val="center"/>
          </w:tcPr>
          <w:p w:rsidR="0040552A" w:rsidRPr="00E449CF" w:rsidRDefault="0040552A" w:rsidP="007A2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E449CF">
              <w:rPr>
                <w:rFonts w:cs="Arial"/>
                <w:sz w:val="20"/>
              </w:rPr>
              <w:t>AMO</w:t>
            </w:r>
          </w:p>
        </w:tc>
      </w:tr>
      <w:tr w:rsidR="0040552A" w:rsidRPr="00E449CF" w:rsidTr="007A2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right w:val="single" w:sz="8" w:space="0" w:color="4BACC6" w:themeColor="accent5"/>
            </w:tcBorders>
            <w:vAlign w:val="center"/>
          </w:tcPr>
          <w:p w:rsidR="0040552A" w:rsidRPr="00E449CF" w:rsidRDefault="0040552A" w:rsidP="007A23B0">
            <w:pPr>
              <w:rPr>
                <w:rFonts w:cs="Arial"/>
                <w:sz w:val="20"/>
              </w:rPr>
            </w:pPr>
            <w:r w:rsidRPr="00E449CF">
              <w:rPr>
                <w:rFonts w:cs="Arial"/>
                <w:sz w:val="20"/>
              </w:rPr>
              <w:t>Développement durable</w:t>
            </w:r>
          </w:p>
          <w:p w:rsidR="0040552A" w:rsidRPr="00E449CF" w:rsidRDefault="0040552A" w:rsidP="007A23B0">
            <w:pPr>
              <w:rPr>
                <w:rFonts w:cs="Arial"/>
                <w:sz w:val="20"/>
              </w:rPr>
            </w:pPr>
            <w:r w:rsidRPr="00E449CF">
              <w:rPr>
                <w:rFonts w:cs="Arial"/>
                <w:b w:val="0"/>
                <w:sz w:val="20"/>
              </w:rPr>
              <w:t>Suivi de l’intégration des principes du développement durable à toutes les étapes de la conception et de la réalisation</w:t>
            </w:r>
          </w:p>
        </w:tc>
        <w:tc>
          <w:tcPr>
            <w:tcW w:w="1314" w:type="dxa"/>
            <w:tcBorders>
              <w:left w:val="single" w:sz="8" w:space="0" w:color="4BACC6" w:themeColor="accent5"/>
            </w:tcBorders>
            <w:vAlign w:val="center"/>
          </w:tcPr>
          <w:p w:rsidR="0040552A" w:rsidRPr="00E449CF" w:rsidRDefault="0040552A" w:rsidP="007A2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E449CF">
              <w:rPr>
                <w:rFonts w:cs="Arial"/>
                <w:sz w:val="20"/>
              </w:rPr>
              <w:t>AMO</w:t>
            </w:r>
          </w:p>
        </w:tc>
      </w:tr>
      <w:tr w:rsidR="0040552A" w:rsidRPr="00E449CF" w:rsidTr="007A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right w:val="single" w:sz="8" w:space="0" w:color="4BACC6" w:themeColor="accent5"/>
            </w:tcBorders>
            <w:vAlign w:val="center"/>
          </w:tcPr>
          <w:p w:rsidR="0040552A" w:rsidRPr="00E449CF" w:rsidRDefault="0040552A" w:rsidP="007A23B0">
            <w:pPr>
              <w:rPr>
                <w:rFonts w:cs="Arial"/>
                <w:sz w:val="20"/>
              </w:rPr>
            </w:pPr>
            <w:r w:rsidRPr="00E449CF">
              <w:rPr>
                <w:rFonts w:cs="Arial"/>
                <w:sz w:val="20"/>
              </w:rPr>
              <w:t>Maîtrise d’œuvre (Bâtiment et Infrastructure)</w:t>
            </w:r>
          </w:p>
          <w:p w:rsidR="0040552A" w:rsidRPr="00E449CF" w:rsidRDefault="0040552A" w:rsidP="007A23B0">
            <w:pPr>
              <w:rPr>
                <w:rFonts w:cs="Arial"/>
                <w:sz w:val="20"/>
              </w:rPr>
            </w:pPr>
            <w:r w:rsidRPr="00E449CF">
              <w:rPr>
                <w:rFonts w:cs="Arial"/>
                <w:b w:val="0"/>
                <w:sz w:val="20"/>
              </w:rPr>
              <w:lastRenderedPageBreak/>
              <w:t>Missions de maîtrise d’œuvre type MOP pour la conception et la réalisation de l’opération (AVP, PRO, ACT, VISA ou EXE, DET, AOR)</w:t>
            </w:r>
          </w:p>
        </w:tc>
        <w:tc>
          <w:tcPr>
            <w:tcW w:w="1314" w:type="dxa"/>
            <w:tcBorders>
              <w:left w:val="single" w:sz="8" w:space="0" w:color="4BACC6" w:themeColor="accent5"/>
            </w:tcBorders>
            <w:vAlign w:val="center"/>
          </w:tcPr>
          <w:p w:rsidR="0040552A" w:rsidRPr="00E449CF" w:rsidRDefault="0040552A" w:rsidP="007A2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E449CF">
              <w:rPr>
                <w:rFonts w:cs="Arial"/>
                <w:sz w:val="20"/>
              </w:rPr>
              <w:lastRenderedPageBreak/>
              <w:t>MOE</w:t>
            </w:r>
          </w:p>
        </w:tc>
      </w:tr>
      <w:tr w:rsidR="0040552A" w:rsidRPr="00E449CF" w:rsidTr="007A2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right w:val="single" w:sz="8" w:space="0" w:color="4BACC6" w:themeColor="accent5"/>
            </w:tcBorders>
            <w:vAlign w:val="center"/>
          </w:tcPr>
          <w:p w:rsidR="0040552A" w:rsidRPr="00E449CF" w:rsidRDefault="0040552A" w:rsidP="007A23B0">
            <w:pPr>
              <w:rPr>
                <w:rFonts w:cs="Arial"/>
                <w:sz w:val="20"/>
              </w:rPr>
            </w:pPr>
            <w:r w:rsidRPr="00E449CF">
              <w:rPr>
                <w:rFonts w:cs="Arial"/>
                <w:sz w:val="20"/>
              </w:rPr>
              <w:t>OPC</w:t>
            </w:r>
          </w:p>
          <w:p w:rsidR="0040552A" w:rsidRPr="00E449CF" w:rsidRDefault="0040552A" w:rsidP="007A23B0">
            <w:pPr>
              <w:rPr>
                <w:rFonts w:cs="Arial"/>
                <w:sz w:val="20"/>
              </w:rPr>
            </w:pPr>
            <w:r w:rsidRPr="00E449CF">
              <w:rPr>
                <w:rFonts w:cs="Arial"/>
                <w:b w:val="0"/>
                <w:sz w:val="20"/>
              </w:rPr>
              <w:t>Elaboration et suivi du planning directeur concernant l’ensemble des acteurs. Identification des tâches critiques et étapes clés, ordonnancement, pilotage et coordination.</w:t>
            </w:r>
          </w:p>
        </w:tc>
        <w:tc>
          <w:tcPr>
            <w:tcW w:w="1314" w:type="dxa"/>
            <w:tcBorders>
              <w:left w:val="single" w:sz="8" w:space="0" w:color="4BACC6" w:themeColor="accent5"/>
            </w:tcBorders>
            <w:vAlign w:val="center"/>
          </w:tcPr>
          <w:p w:rsidR="0040552A" w:rsidRPr="00E449CF" w:rsidRDefault="0040552A" w:rsidP="007A2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E449CF">
              <w:rPr>
                <w:rFonts w:cs="Arial"/>
                <w:sz w:val="20"/>
              </w:rPr>
              <w:t>MOE</w:t>
            </w:r>
          </w:p>
        </w:tc>
      </w:tr>
    </w:tbl>
    <w:p w:rsidR="0040552A" w:rsidRDefault="0040552A" w:rsidP="0040552A">
      <w:pPr>
        <w:pStyle w:val="Textenormal2"/>
        <w:spacing w:before="120"/>
        <w:rPr>
          <w:color w:val="auto"/>
        </w:rPr>
      </w:pPr>
    </w:p>
    <w:tbl>
      <w:tblPr>
        <w:tblStyle w:val="Listeclaire-Accent5"/>
        <w:tblW w:w="0" w:type="auto"/>
        <w:tblLook w:val="04A0" w:firstRow="1" w:lastRow="0" w:firstColumn="1" w:lastColumn="0" w:noHBand="0" w:noVBand="1"/>
      </w:tblPr>
      <w:tblGrid>
        <w:gridCol w:w="7621"/>
        <w:gridCol w:w="1314"/>
      </w:tblGrid>
      <w:tr w:rsidR="0040552A" w:rsidRPr="00E33694" w:rsidTr="007A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right w:val="single" w:sz="8" w:space="0" w:color="4BACC6" w:themeColor="accent5"/>
            </w:tcBorders>
          </w:tcPr>
          <w:p w:rsidR="0040552A" w:rsidRPr="00E33694" w:rsidRDefault="0040552A" w:rsidP="0040552A">
            <w:pPr>
              <w:pStyle w:val="Paragraphedeliste"/>
              <w:numPr>
                <w:ilvl w:val="0"/>
                <w:numId w:val="2"/>
              </w:numPr>
              <w:spacing w:after="120"/>
              <w:jc w:val="both"/>
              <w:rPr>
                <w:rFonts w:ascii="Arial" w:hAnsi="Arial" w:cs="Arial"/>
              </w:rPr>
            </w:pPr>
            <w:r w:rsidRPr="00E33694">
              <w:rPr>
                <w:rFonts w:ascii="Arial" w:hAnsi="Arial" w:cs="Arial"/>
              </w:rPr>
              <w:t>Phase aval :</w:t>
            </w:r>
          </w:p>
          <w:p w:rsidR="0040552A" w:rsidRPr="00E33694" w:rsidRDefault="0040552A" w:rsidP="007A23B0">
            <w:pPr>
              <w:pStyle w:val="Paragraphedeliste"/>
              <w:numPr>
                <w:ilvl w:val="0"/>
                <w:numId w:val="1"/>
              </w:numPr>
              <w:spacing w:after="120"/>
              <w:ind w:left="851" w:hanging="283"/>
              <w:jc w:val="both"/>
              <w:rPr>
                <w:rFonts w:ascii="Arial" w:hAnsi="Arial" w:cs="Arial"/>
              </w:rPr>
            </w:pPr>
            <w:r w:rsidRPr="00E33694">
              <w:rPr>
                <w:rFonts w:ascii="Arial" w:hAnsi="Arial" w:cs="Arial"/>
              </w:rPr>
              <w:t>Exploitation</w:t>
            </w:r>
          </w:p>
          <w:p w:rsidR="0040552A" w:rsidRPr="00E33694" w:rsidRDefault="0040552A" w:rsidP="007A23B0">
            <w:pPr>
              <w:pStyle w:val="Paragraphedeliste"/>
              <w:numPr>
                <w:ilvl w:val="0"/>
                <w:numId w:val="1"/>
              </w:numPr>
              <w:spacing w:after="120"/>
              <w:ind w:left="851" w:hanging="283"/>
              <w:jc w:val="both"/>
              <w:rPr>
                <w:rFonts w:ascii="Arial" w:hAnsi="Arial" w:cs="Arial"/>
              </w:rPr>
            </w:pPr>
            <w:r w:rsidRPr="00E33694">
              <w:rPr>
                <w:rFonts w:ascii="Arial" w:hAnsi="Arial" w:cs="Arial"/>
              </w:rPr>
              <w:t>Maintenance</w:t>
            </w:r>
          </w:p>
        </w:tc>
        <w:tc>
          <w:tcPr>
            <w:tcW w:w="131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vAlign w:val="center"/>
          </w:tcPr>
          <w:p w:rsidR="0040552A" w:rsidRPr="00E33694" w:rsidRDefault="0040552A" w:rsidP="007A23B0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E33694">
              <w:rPr>
                <w:rFonts w:cs="Arial"/>
                <w:sz w:val="20"/>
              </w:rPr>
              <w:t>Famille</w:t>
            </w:r>
          </w:p>
        </w:tc>
      </w:tr>
      <w:tr w:rsidR="0040552A" w:rsidRPr="00E33694" w:rsidTr="007A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right w:val="single" w:sz="8" w:space="0" w:color="4BACC6" w:themeColor="accent5"/>
            </w:tcBorders>
            <w:vAlign w:val="center"/>
          </w:tcPr>
          <w:p w:rsidR="0040552A" w:rsidRDefault="0040552A" w:rsidP="007A23B0">
            <w:pPr>
              <w:rPr>
                <w:rFonts w:cs="Arial"/>
                <w:b w:val="0"/>
                <w:sz w:val="20"/>
              </w:rPr>
            </w:pPr>
            <w:r w:rsidRPr="00E33694">
              <w:rPr>
                <w:rFonts w:cs="Arial"/>
                <w:b w:val="0"/>
                <w:sz w:val="20"/>
              </w:rPr>
              <w:t>Elaboration des cahiers des charges, consultation et analyse des offres, proposition de choix, mise au point des contrats</w:t>
            </w:r>
            <w:r>
              <w:rPr>
                <w:rFonts w:cs="Arial"/>
                <w:b w:val="0"/>
                <w:sz w:val="20"/>
              </w:rPr>
              <w:t xml:space="preserve"> de prestataires de maintenance, a</w:t>
            </w:r>
            <w:r w:rsidRPr="00E33694">
              <w:rPr>
                <w:rFonts w:cs="Arial"/>
                <w:b w:val="0"/>
                <w:sz w:val="20"/>
              </w:rPr>
              <w:t>ide à la passation des contrats de délégations de services publics</w:t>
            </w:r>
            <w:r>
              <w:rPr>
                <w:rFonts w:cs="Arial"/>
                <w:b w:val="0"/>
                <w:sz w:val="20"/>
              </w:rPr>
              <w:t xml:space="preserve"> d’entretien-maintenance</w:t>
            </w:r>
          </w:p>
          <w:p w:rsidR="0040552A" w:rsidRPr="00E33694" w:rsidRDefault="0040552A" w:rsidP="007A23B0">
            <w:pPr>
              <w:rPr>
                <w:rFonts w:cs="Arial"/>
                <w:b w:val="0"/>
                <w:sz w:val="20"/>
              </w:rPr>
            </w:pPr>
          </w:p>
        </w:tc>
        <w:tc>
          <w:tcPr>
            <w:tcW w:w="1314" w:type="dxa"/>
            <w:tcBorders>
              <w:left w:val="single" w:sz="8" w:space="0" w:color="4BACC6" w:themeColor="accent5"/>
            </w:tcBorders>
            <w:vAlign w:val="center"/>
          </w:tcPr>
          <w:p w:rsidR="0040552A" w:rsidRPr="00E33694" w:rsidRDefault="0040552A" w:rsidP="007A2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AMO</w:t>
            </w:r>
          </w:p>
        </w:tc>
      </w:tr>
    </w:tbl>
    <w:p w:rsidR="00CE4CB3" w:rsidRDefault="00CE4CB3"/>
    <w:p w:rsidR="007650A6" w:rsidRDefault="007650A6">
      <w:bookmarkStart w:id="0" w:name="_GoBack"/>
      <w:bookmarkEnd w:id="0"/>
    </w:p>
    <w:sectPr w:rsidR="00765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A5DEB"/>
    <w:multiLevelType w:val="hybridMultilevel"/>
    <w:tmpl w:val="15802CF6"/>
    <w:lvl w:ilvl="0" w:tplc="FD30A6D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40600E9"/>
    <w:multiLevelType w:val="hybridMultilevel"/>
    <w:tmpl w:val="D6A8956C"/>
    <w:lvl w:ilvl="0" w:tplc="E31A05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A5265"/>
    <w:multiLevelType w:val="hybridMultilevel"/>
    <w:tmpl w:val="5610F3EE"/>
    <w:lvl w:ilvl="0" w:tplc="CA26D2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2A"/>
    <w:rsid w:val="0040552A"/>
    <w:rsid w:val="006525CD"/>
    <w:rsid w:val="007650A6"/>
    <w:rsid w:val="007A3BCC"/>
    <w:rsid w:val="00B4297E"/>
    <w:rsid w:val="00CE4CB3"/>
    <w:rsid w:val="00E2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D822"/>
  <w15:docId w15:val="{842C71EA-143D-4127-A9C7-7C2759C6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552A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napToGrid w:val="0"/>
      <w:sz w:val="20"/>
    </w:rPr>
  </w:style>
  <w:style w:type="paragraph" w:customStyle="1" w:styleId="Textenormal2">
    <w:name w:val="Texte normal 2"/>
    <w:basedOn w:val="Normal"/>
    <w:rsid w:val="0040552A"/>
    <w:pPr>
      <w:overflowPunct/>
      <w:autoSpaceDE/>
      <w:autoSpaceDN/>
      <w:adjustRightInd/>
      <w:spacing w:line="280" w:lineRule="atLeast"/>
      <w:ind w:left="284"/>
      <w:jc w:val="both"/>
      <w:textAlignment w:val="auto"/>
    </w:pPr>
    <w:rPr>
      <w:rFonts w:eastAsiaTheme="minorHAnsi" w:cstheme="minorBidi"/>
      <w:color w:val="595959" w:themeColor="text1" w:themeTint="A6"/>
      <w:sz w:val="20"/>
      <w:szCs w:val="24"/>
      <w:lang w:eastAsia="en-US"/>
    </w:rPr>
  </w:style>
  <w:style w:type="table" w:styleId="Listeclaire-Accent5">
    <w:name w:val="Light List Accent 5"/>
    <w:basedOn w:val="TableauNormal"/>
    <w:uiPriority w:val="61"/>
    <w:rsid w:val="004055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Olivier DEMOULIN</cp:lastModifiedBy>
  <cp:revision>3</cp:revision>
  <dcterms:created xsi:type="dcterms:W3CDTF">2017-09-01T15:14:00Z</dcterms:created>
  <dcterms:modified xsi:type="dcterms:W3CDTF">2017-09-01T15:14:00Z</dcterms:modified>
</cp:coreProperties>
</file>